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55" w:rsidRPr="00AA6685" w:rsidRDefault="00E3455E" w:rsidP="00FD044A">
      <w:pPr>
        <w:pStyle w:val="headline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b/>
          <w:color w:val="111111"/>
        </w:rPr>
        <w:t xml:space="preserve"> </w:t>
      </w:r>
    </w:p>
    <w:p w:rsidR="00E3455E" w:rsidRDefault="00E3455E" w:rsidP="00E3455E">
      <w:pPr>
        <w:pStyle w:val="headline"/>
        <w:spacing w:before="0" w:beforeAutospacing="0" w:after="0" w:afterAutospacing="0"/>
        <w:ind w:firstLine="709"/>
        <w:rPr>
          <w:b/>
          <w:color w:val="111111"/>
        </w:rPr>
      </w:pPr>
      <w:r>
        <w:rPr>
          <w:b/>
          <w:color w:val="111111"/>
        </w:rPr>
        <w:t xml:space="preserve">                                                         </w:t>
      </w:r>
      <w:r w:rsidRPr="00AA6685">
        <w:rPr>
          <w:b/>
          <w:color w:val="111111"/>
        </w:rPr>
        <w:t xml:space="preserve">Аннотация </w:t>
      </w:r>
    </w:p>
    <w:p w:rsidR="00E3455E" w:rsidRDefault="00E3455E" w:rsidP="00E3455E">
      <w:pPr>
        <w:pStyle w:val="headline"/>
        <w:spacing w:before="0" w:beforeAutospacing="0" w:after="0" w:afterAutospacing="0"/>
        <w:ind w:firstLine="709"/>
        <w:rPr>
          <w:b/>
          <w:color w:val="111111"/>
        </w:rPr>
      </w:pPr>
      <w:r>
        <w:rPr>
          <w:b/>
          <w:color w:val="111111"/>
        </w:rPr>
        <w:t xml:space="preserve">   </w:t>
      </w:r>
      <w:r w:rsidRPr="00AA6685">
        <w:rPr>
          <w:b/>
          <w:color w:val="111111"/>
        </w:rPr>
        <w:t xml:space="preserve">к </w:t>
      </w:r>
      <w:r>
        <w:rPr>
          <w:b/>
          <w:color w:val="111111"/>
        </w:rPr>
        <w:t xml:space="preserve">адаптированной основной образовательной программе дошкольного   образования </w:t>
      </w:r>
      <w:proofErr w:type="spellStart"/>
      <w:r>
        <w:rPr>
          <w:b/>
          <w:color w:val="111111"/>
        </w:rPr>
        <w:t>г.Тарко</w:t>
      </w:r>
      <w:proofErr w:type="spellEnd"/>
      <w:r>
        <w:rPr>
          <w:b/>
          <w:color w:val="111111"/>
        </w:rPr>
        <w:t xml:space="preserve"> –Сале </w:t>
      </w:r>
      <w:proofErr w:type="spellStart"/>
      <w:r>
        <w:rPr>
          <w:b/>
          <w:color w:val="111111"/>
        </w:rPr>
        <w:t>Пуровского</w:t>
      </w:r>
      <w:proofErr w:type="spellEnd"/>
      <w:r>
        <w:rPr>
          <w:b/>
          <w:color w:val="111111"/>
        </w:rPr>
        <w:t xml:space="preserve"> района для детей дошкольного возраста с </w:t>
      </w:r>
    </w:p>
    <w:p w:rsidR="00E3455E" w:rsidRDefault="00E3455E" w:rsidP="00E3455E">
      <w:pPr>
        <w:pStyle w:val="headline"/>
        <w:spacing w:before="0" w:beforeAutospacing="0" w:after="0" w:afterAutospacing="0"/>
        <w:ind w:firstLine="709"/>
        <w:rPr>
          <w:b/>
          <w:color w:val="111111"/>
        </w:rPr>
      </w:pPr>
      <w:r>
        <w:rPr>
          <w:b/>
          <w:color w:val="111111"/>
        </w:rPr>
        <w:t xml:space="preserve">                             </w:t>
      </w:r>
      <w:r w:rsidR="00622EED">
        <w:rPr>
          <w:b/>
          <w:color w:val="111111"/>
        </w:rPr>
        <w:t xml:space="preserve"> задержкой психического развития (ЗПР)</w:t>
      </w:r>
    </w:p>
    <w:p w:rsidR="00E3455E" w:rsidRDefault="00E3455E" w:rsidP="00724CE9">
      <w:pPr>
        <w:pStyle w:val="headline"/>
        <w:spacing w:before="0" w:beforeAutospacing="0" w:after="0" w:afterAutospacing="0"/>
        <w:ind w:firstLine="709"/>
        <w:rPr>
          <w:b/>
          <w:color w:val="111111"/>
        </w:rPr>
      </w:pPr>
    </w:p>
    <w:p w:rsidR="00622EED" w:rsidRDefault="00622EED" w:rsidP="00724CE9">
      <w:pPr>
        <w:tabs>
          <w:tab w:val="left" w:pos="0"/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детей с задержкой психического развития (далее - Программа) определяет содержание и организацию коррекционно-образовательного процесса в группе </w:t>
      </w:r>
      <w:r>
        <w:rPr>
          <w:rFonts w:ascii="Times New Roman" w:eastAsia="Times New Roman" w:hAnsi="Times New Roman" w:cs="Times New Roman"/>
          <w:sz w:val="24"/>
          <w:szCs w:val="24"/>
        </w:rPr>
        <w:t>комбинированной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для детей с задержкой психич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 развития с 5 до 7(8) лет.</w:t>
      </w:r>
    </w:p>
    <w:p w:rsidR="00622EED" w:rsidRPr="00622EED" w:rsidRDefault="00622EED" w:rsidP="00724CE9">
      <w:pPr>
        <w:tabs>
          <w:tab w:val="left" w:pos="0"/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нормативными документами: </w:t>
      </w:r>
    </w:p>
    <w:p w:rsidR="00622EED" w:rsidRPr="00622EED" w:rsidRDefault="00622EED" w:rsidP="00724CE9">
      <w:pPr>
        <w:widowControl w:val="0"/>
        <w:autoSpaceDE w:val="0"/>
        <w:autoSpaceDN w:val="0"/>
        <w:adjustRightInd w:val="0"/>
        <w:spacing w:line="20" w:lineRule="atLeast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– ФЗ «Об образовании в РФ».</w:t>
      </w:r>
    </w:p>
    <w:p w:rsidR="00622EED" w:rsidRPr="00622EED" w:rsidRDefault="00622EED" w:rsidP="00724CE9">
      <w:pPr>
        <w:widowControl w:val="0"/>
        <w:autoSpaceDE w:val="0"/>
        <w:autoSpaceDN w:val="0"/>
        <w:adjustRightInd w:val="0"/>
        <w:spacing w:line="20" w:lineRule="atLeast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622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2013г. №1014 «Об утверждении Порядка организации   осуществления образовательной деятельности по основным общеобразовательным программам – образовательным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образования».</w:t>
      </w:r>
    </w:p>
    <w:p w:rsidR="00622EED" w:rsidRPr="00622EED" w:rsidRDefault="00622EED" w:rsidP="00724CE9">
      <w:pPr>
        <w:widowControl w:val="0"/>
        <w:autoSpaceDE w:val="0"/>
        <w:autoSpaceDN w:val="0"/>
        <w:adjustRightInd w:val="0"/>
        <w:spacing w:line="20" w:lineRule="atLeast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организаций».</w:t>
      </w:r>
    </w:p>
    <w:p w:rsidR="00622EED" w:rsidRDefault="00622EED" w:rsidP="00724CE9">
      <w:pPr>
        <w:widowControl w:val="0"/>
        <w:autoSpaceDE w:val="0"/>
        <w:autoSpaceDN w:val="0"/>
        <w:adjustRightInd w:val="0"/>
        <w:spacing w:line="20" w:lineRule="atLeast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разования».</w:t>
      </w:r>
    </w:p>
    <w:p w:rsidR="00622EED" w:rsidRDefault="00622EED" w:rsidP="00724CE9">
      <w:pPr>
        <w:widowControl w:val="0"/>
        <w:autoSpaceDE w:val="0"/>
        <w:autoSpaceDN w:val="0"/>
        <w:adjustRightInd w:val="0"/>
        <w:spacing w:line="20" w:lineRule="atLeast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EED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622E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2EED">
        <w:rPr>
          <w:rFonts w:ascii="Times New Roman" w:hAnsi="Times New Roman" w:cs="Times New Roman"/>
          <w:sz w:val="24"/>
          <w:szCs w:val="24"/>
        </w:rPr>
        <w:t xml:space="preserve"> России «О коррекционном и инклюзивном образовании детей» от 07.06.2013 № ИР 535-07.</w:t>
      </w:r>
    </w:p>
    <w:p w:rsidR="00622EED" w:rsidRPr="00622EED" w:rsidRDefault="00622EED" w:rsidP="00724CE9">
      <w:pPr>
        <w:widowControl w:val="0"/>
        <w:autoSpaceDE w:val="0"/>
        <w:autoSpaceDN w:val="0"/>
        <w:adjustRightInd w:val="0"/>
        <w:spacing w:line="20" w:lineRule="atLeast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ED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программой дошкольного образования «От рождения до школы» / под редакцией </w:t>
      </w:r>
      <w:proofErr w:type="spellStart"/>
      <w:r w:rsidRPr="00622EED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62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EED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62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EED">
        <w:rPr>
          <w:rFonts w:ascii="Times New Roman" w:hAnsi="Times New Roman" w:cs="Times New Roman"/>
          <w:sz w:val="24"/>
          <w:szCs w:val="24"/>
        </w:rPr>
        <w:t>М.А.Васильева</w:t>
      </w:r>
      <w:proofErr w:type="spellEnd"/>
    </w:p>
    <w:p w:rsidR="00622EED" w:rsidRPr="00724CE9" w:rsidRDefault="00622EED" w:rsidP="00314F50">
      <w:pPr>
        <w:tabs>
          <w:tab w:val="left" w:pos="0"/>
          <w:tab w:val="left" w:pos="121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на государственном языке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 – русском языке.</w:t>
      </w:r>
      <w:r w:rsidR="0031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Содержание    Программы в соответствии     с   требованиями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 ДО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включает     три основных раздела – целевой, содержательный и организационный.  Каждый раздел Программы включает 2 части: обязательную часть и часть, формируемую участниками образовательных отношений. Целевой   раздел    Программы определяет   ее   цели   и   задачи, принципы   и   подходы   к формированию Программы, планируемые результаты ее освоения в виде целевых ориентиров. </w:t>
      </w:r>
      <w:r w:rsidR="00724CE9" w:rsidRPr="00314F50">
        <w:rPr>
          <w:rFonts w:ascii="Times New Roman" w:eastAsia="TimesNewRoman" w:hAnsi="Times New Roman" w:cs="Times New Roman"/>
          <w:sz w:val="24"/>
          <w:szCs w:val="24"/>
        </w:rPr>
        <w:t>Целью Программы</w:t>
      </w:r>
      <w:r w:rsidR="00724CE9" w:rsidRPr="00622EED">
        <w:rPr>
          <w:rFonts w:ascii="Times New Roman" w:eastAsia="TimesNewRoman" w:hAnsi="Times New Roman" w:cs="Times New Roman"/>
          <w:sz w:val="24"/>
          <w:szCs w:val="24"/>
        </w:rPr>
        <w:t xml:space="preserve"> является </w:t>
      </w:r>
      <w:r w:rsidR="00724CE9" w:rsidRPr="00622EED">
        <w:rPr>
          <w:rFonts w:ascii="Times New Roman" w:hAnsi="Times New Roman" w:cs="Times New Roman"/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="00724CE9" w:rsidRPr="00622EED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возраста в </w:t>
      </w:r>
      <w:r w:rsidR="00314F50" w:rsidRPr="00622EED">
        <w:rPr>
          <w:rFonts w:ascii="Times New Roman" w:eastAsia="TimesNewRoman" w:hAnsi="Times New Roman" w:cs="Times New Roman"/>
          <w:sz w:val="24"/>
          <w:szCs w:val="24"/>
        </w:rPr>
        <w:t xml:space="preserve">группе </w:t>
      </w:r>
      <w:r w:rsidR="00314F50">
        <w:rPr>
          <w:rFonts w:ascii="Times New Roman" w:eastAsia="TimesNewRoman" w:hAnsi="Times New Roman" w:cs="Times New Roman"/>
          <w:sz w:val="24"/>
          <w:szCs w:val="24"/>
        </w:rPr>
        <w:t>комбинированной</w:t>
      </w:r>
      <w:r w:rsidR="00724C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24CE9" w:rsidRPr="00622EED">
        <w:rPr>
          <w:rFonts w:ascii="Times New Roman" w:eastAsia="TimesNewRoman" w:hAnsi="Times New Roman" w:cs="Times New Roman"/>
          <w:sz w:val="24"/>
          <w:szCs w:val="24"/>
        </w:rPr>
        <w:t xml:space="preserve">направленности, </w:t>
      </w:r>
      <w:r w:rsidR="00724CE9" w:rsidRPr="00622EED">
        <w:rPr>
          <w:rFonts w:ascii="Times New Roman" w:hAnsi="Times New Roman" w:cs="Times New Roman"/>
          <w:sz w:val="24"/>
          <w:szCs w:val="24"/>
        </w:rPr>
        <w:t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</w:t>
      </w:r>
      <w:r w:rsidR="00724CE9">
        <w:rPr>
          <w:rFonts w:ascii="Times New Roman" w:hAnsi="Times New Roman" w:cs="Times New Roman"/>
          <w:sz w:val="24"/>
          <w:szCs w:val="24"/>
        </w:rPr>
        <w:t>их возрасту видах деятельности.</w:t>
      </w:r>
      <w:r w:rsidR="0031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Программы включает описание коррекционно-образовательной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физической, что обеспечивает адаптацию и интеграцию детей с ЗПР в обществе.  Программа определяет   примерное   содержание   образовательных   областей   с   учетом возрастных и индивидуальных особенностей детей в различных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видах деятельности, таких как: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игровая (сюжетно-ролевая игра, игра с правилами и другие виды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коммуникативная (общение и взаимодействие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другими детьми);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 (исследование и познание природного и социального   миров   в   процессе   наблюдения   и   взаимодействия   с   ними),   а   также   такими  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дами  активности ребенка, как: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восприятие художеств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енной литературы и фольклора,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самообслуживание и элементарный бытовой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 (в помещении и на улице),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  из   разного   материала,   включая   конструкторы,   модули,   бумагу,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природный и иной материал,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изобразительная (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рисование, лепка, аппликация);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музыкальная   (восприятие  и  понимание  смысла  музыкальных  произведений,  пение,  музыкально-ритмические движения, игры на детс</w:t>
      </w:r>
      <w:r>
        <w:rPr>
          <w:rFonts w:ascii="Times New Roman" w:eastAsia="Times New Roman" w:hAnsi="Times New Roman" w:cs="Times New Roman"/>
          <w:sz w:val="24"/>
          <w:szCs w:val="24"/>
        </w:rPr>
        <w:t>ких музыкальных инструментах),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(овладение основными движениями) формы активности ребенка.  </w:t>
      </w:r>
      <w:r w:rsidR="00724CE9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Организационный    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раздел     Программы     описывает      систему      условий      реализации коррекционно-образовательной деятельности, необходимых для достижения целей Программы, планируемых результатов   ее   освоения   в   виде   целевых   ориентиров, а   также   особенности   организации коррекционно-образовательной дея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тельности, а именно описание: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психолого-педагогических, кадровых, материально-технических и условий,  особенностей организации развивающей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метно-пространственной среды,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особенностей коррекционно-образовательной деятельности разн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видов и культурных практик,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способов и направлений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детской инициативы, 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особенностей взаимодействия педагогического колле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ктива с семьями дошкольников,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особенностей   разработки   режима   дня   и   формирования   распорядка   дня   с   учетом   возрастных  и  индивидуальных  особенностей  детей,  их  специальных  образовательных  потребностей. </w:t>
      </w:r>
      <w:r w:rsidR="00314F50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>с Программой       описание      традиционных        событий, праздников</w:t>
      </w:r>
      <w:r w:rsidR="00724C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и мероприятий с учетом региональных и других социокультурных особенностей включено в часть, формируемую участниками образовательных отношений.  Программа также содержит развивающее оценивание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целей.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    Система оценивания качества реализации    программы   направлена в первую очередь на оценивание созданных дошкольным учреждением условий внутри образовательного </w:t>
      </w:r>
      <w:r w:rsidR="00724CE9" w:rsidRPr="00622EE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724C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CE9" w:rsidRPr="00622EED">
        <w:rPr>
          <w:rFonts w:ascii="Times New Roman" w:eastAsia="Times New Roman" w:hAnsi="Times New Roman" w:cs="Times New Roman"/>
          <w:sz w:val="24"/>
          <w:szCs w:val="24"/>
        </w:rPr>
        <w:t xml:space="preserve"> Программа завершается</w:t>
      </w:r>
      <w:r w:rsidRPr="00622EED">
        <w:rPr>
          <w:rFonts w:ascii="Times New Roman" w:eastAsia="Times New Roman" w:hAnsi="Times New Roman" w:cs="Times New Roman"/>
          <w:sz w:val="24"/>
          <w:szCs w:val="24"/>
        </w:rPr>
        <w:t xml:space="preserve"> описанием перспектив по ее совершенствованию и развитию и краткой презентацией программы.  </w:t>
      </w:r>
      <w:bookmarkStart w:id="1" w:name="_Toc487462023"/>
      <w:bookmarkEnd w:id="1"/>
      <w:r w:rsidR="0072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EED" w:rsidRPr="00622EED" w:rsidRDefault="00724CE9" w:rsidP="00724CE9">
      <w:pPr>
        <w:tabs>
          <w:tab w:val="left" w:pos="0"/>
          <w:tab w:val="left" w:pos="1125"/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B8" w:rsidRPr="00622EED" w:rsidRDefault="00B624B8" w:rsidP="00724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24B8" w:rsidRPr="00622EED" w:rsidSect="00085C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E3129"/>
    <w:multiLevelType w:val="hybridMultilevel"/>
    <w:tmpl w:val="EA9E2BDE"/>
    <w:lvl w:ilvl="0" w:tplc="424A8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12841"/>
    <w:multiLevelType w:val="hybridMultilevel"/>
    <w:tmpl w:val="08D2C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9456EA"/>
    <w:multiLevelType w:val="hybridMultilevel"/>
    <w:tmpl w:val="20BE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F9E456F"/>
    <w:multiLevelType w:val="hybridMultilevel"/>
    <w:tmpl w:val="F6A47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2F671F"/>
    <w:multiLevelType w:val="hybridMultilevel"/>
    <w:tmpl w:val="D8A84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855"/>
    <w:rsid w:val="00085CA8"/>
    <w:rsid w:val="00231984"/>
    <w:rsid w:val="002C181A"/>
    <w:rsid w:val="00314F50"/>
    <w:rsid w:val="00622EED"/>
    <w:rsid w:val="00651671"/>
    <w:rsid w:val="00724CE9"/>
    <w:rsid w:val="008030E8"/>
    <w:rsid w:val="00806268"/>
    <w:rsid w:val="008D647F"/>
    <w:rsid w:val="00965855"/>
    <w:rsid w:val="00A83169"/>
    <w:rsid w:val="00AA6685"/>
    <w:rsid w:val="00B624B8"/>
    <w:rsid w:val="00C3769C"/>
    <w:rsid w:val="00E3455E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CA4A-69A8-4532-91C1-F7E6C3A5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855"/>
    <w:rPr>
      <w:b/>
      <w:bCs/>
    </w:rPr>
  </w:style>
  <w:style w:type="paragraph" w:styleId="a5">
    <w:name w:val="List Paragraph"/>
    <w:basedOn w:val="a"/>
    <w:uiPriority w:val="34"/>
    <w:qFormat/>
    <w:rsid w:val="00AA6685"/>
    <w:pPr>
      <w:ind w:left="720"/>
      <w:contextualSpacing/>
    </w:pPr>
  </w:style>
  <w:style w:type="paragraph" w:customStyle="1" w:styleId="31">
    <w:name w:val="3 З"/>
    <w:basedOn w:val="3"/>
    <w:rsid w:val="00622EED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Cs/>
      <w:color w:val="00000A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22E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Старостина</cp:lastModifiedBy>
  <cp:revision>10</cp:revision>
  <dcterms:created xsi:type="dcterms:W3CDTF">2020-01-29T17:17:00Z</dcterms:created>
  <dcterms:modified xsi:type="dcterms:W3CDTF">2020-02-04T05:23:00Z</dcterms:modified>
</cp:coreProperties>
</file>